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4D7DF3" w:rsidRDefault="00EF5815" w:rsidP="004D7DF3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0864E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bookmarkStart w:id="0" w:name="_GoBack"/>
            <w:bookmarkEnd w:id="0"/>
          </w:p>
          <w:p w:rsidR="00EF5815" w:rsidRPr="004B1A1B" w:rsidRDefault="00EF5815" w:rsidP="004D7DF3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197F3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197F3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8104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97F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A042E3" w:rsidRPr="00366D13" w:rsidRDefault="00A042E3" w:rsidP="00A042E3">
      <w:pPr>
        <w:autoSpaceDE w:val="0"/>
        <w:autoSpaceDN w:val="0"/>
        <w:adjustRightInd w:val="0"/>
        <w:jc w:val="center"/>
        <w:rPr>
          <w:szCs w:val="28"/>
        </w:rPr>
      </w:pPr>
      <w:r w:rsidRPr="00366D13">
        <w:rPr>
          <w:szCs w:val="28"/>
        </w:rPr>
        <w:t>Распределение субвенций</w:t>
      </w:r>
    </w:p>
    <w:p w:rsidR="00A042E3" w:rsidRPr="00366D13" w:rsidRDefault="00A042E3" w:rsidP="00A042E3">
      <w:pPr>
        <w:jc w:val="center"/>
        <w:rPr>
          <w:szCs w:val="28"/>
        </w:rPr>
      </w:pPr>
      <w:r w:rsidRPr="00366D13">
        <w:rPr>
          <w:szCs w:val="28"/>
        </w:rPr>
        <w:t xml:space="preserve">бюджетам муниципальных районов на реализацию государственных полномочий по сбору информации от поселений, </w:t>
      </w:r>
    </w:p>
    <w:p w:rsidR="00A042E3" w:rsidRDefault="00A042E3" w:rsidP="00A042E3">
      <w:pPr>
        <w:jc w:val="center"/>
        <w:rPr>
          <w:szCs w:val="28"/>
        </w:rPr>
      </w:pPr>
      <w:r w:rsidRPr="00366D13">
        <w:rPr>
          <w:szCs w:val="28"/>
        </w:rPr>
        <w:t>входящих в муниципальный район, необходимой для ведения регистра муниципальных нормативных правовых актов Республики Татарстан</w:t>
      </w:r>
    </w:p>
    <w:p w:rsidR="00EF5815" w:rsidRDefault="00EF5815" w:rsidP="00A042E3">
      <w:pPr>
        <w:jc w:val="center"/>
        <w:rPr>
          <w:szCs w:val="28"/>
        </w:rPr>
      </w:pPr>
      <w:r w:rsidRPr="00C94B55">
        <w:rPr>
          <w:szCs w:val="28"/>
        </w:rPr>
        <w:t>на 201</w:t>
      </w:r>
      <w:r w:rsidR="00197F3C">
        <w:rPr>
          <w:szCs w:val="28"/>
        </w:rPr>
        <w:t>9</w:t>
      </w:r>
      <w:r w:rsidRPr="00C94B55">
        <w:rPr>
          <w:szCs w:val="28"/>
        </w:rPr>
        <w:t xml:space="preserve"> год</w:t>
      </w:r>
    </w:p>
    <w:p w:rsidR="003D6A25" w:rsidRDefault="003D6A25" w:rsidP="00A042E3">
      <w:pPr>
        <w:jc w:val="center"/>
        <w:rPr>
          <w:szCs w:val="28"/>
        </w:rPr>
      </w:pP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A042E3" w:rsidRDefault="00EF5815" w:rsidP="00A042E3">
            <w:pPr>
              <w:pStyle w:val="ConsPlusNonformat"/>
              <w:widowControl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A042E3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Кукморский</w:t>
            </w:r>
            <w:proofErr w:type="spellEnd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D7DF3">
              <w:rPr>
                <w:rFonts w:ascii="Times New Roman" w:hAnsi="Times New Roman" w:cs="Times New Roman"/>
                <w:sz w:val="24"/>
                <w:szCs w:val="24"/>
              </w:rPr>
              <w:t xml:space="preserve">Нижнекамский муниципальный район 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4D7DF3" w:rsidRPr="00F8513C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4D7DF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4D7DF3" w:rsidRPr="00F8513C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4D7DF3" w:rsidRPr="006D2765" w:rsidTr="004D7DF3">
        <w:trPr>
          <w:trHeight w:val="276"/>
        </w:trPr>
        <w:tc>
          <w:tcPr>
            <w:tcW w:w="7104" w:type="dxa"/>
            <w:shd w:val="clear" w:color="auto" w:fill="FFFFFF"/>
          </w:tcPr>
          <w:p w:rsidR="004D7DF3" w:rsidRPr="004D7DF3" w:rsidRDefault="004D7DF3" w:rsidP="004D7DF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D7DF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</w:tcPr>
          <w:p w:rsidR="004D7DF3" w:rsidRPr="006D2765" w:rsidRDefault="004D7DF3" w:rsidP="004D7DF3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132,1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A042E3" w:rsidRPr="00366D13" w:rsidRDefault="00A042E3" w:rsidP="00A042E3">
      <w:pPr>
        <w:autoSpaceDE w:val="0"/>
        <w:autoSpaceDN w:val="0"/>
        <w:adjustRightInd w:val="0"/>
        <w:jc w:val="center"/>
        <w:rPr>
          <w:szCs w:val="28"/>
        </w:rPr>
      </w:pPr>
      <w:r w:rsidRPr="00366D13">
        <w:rPr>
          <w:szCs w:val="28"/>
        </w:rPr>
        <w:t>Распределение субвенций</w:t>
      </w:r>
    </w:p>
    <w:p w:rsidR="00A042E3" w:rsidRPr="00366D13" w:rsidRDefault="00A042E3" w:rsidP="00A042E3">
      <w:pPr>
        <w:jc w:val="center"/>
        <w:rPr>
          <w:szCs w:val="28"/>
        </w:rPr>
      </w:pPr>
      <w:r w:rsidRPr="00366D13">
        <w:rPr>
          <w:szCs w:val="28"/>
        </w:rPr>
        <w:t xml:space="preserve">бюджетам муниципальных районов на реализацию государственных полномочий по сбору информации от поселений, </w:t>
      </w:r>
    </w:p>
    <w:p w:rsidR="00A042E3" w:rsidRDefault="00A042E3" w:rsidP="00A042E3">
      <w:pPr>
        <w:jc w:val="center"/>
        <w:rPr>
          <w:szCs w:val="28"/>
        </w:rPr>
      </w:pPr>
      <w:r w:rsidRPr="00366D13">
        <w:rPr>
          <w:szCs w:val="28"/>
        </w:rPr>
        <w:t>входящих в муниципальный район, необходимой для ведения регистра муниципальных нормативных правовых актов Республики Татарстан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</w:t>
      </w:r>
      <w:r w:rsidR="00197F3C">
        <w:rPr>
          <w:szCs w:val="28"/>
        </w:rPr>
        <w:t>20</w:t>
      </w:r>
      <w:r w:rsidRPr="006E7F30">
        <w:rPr>
          <w:szCs w:val="28"/>
        </w:rPr>
        <w:t xml:space="preserve"> и 20</w:t>
      </w:r>
      <w:r w:rsidR="00810422">
        <w:rPr>
          <w:szCs w:val="28"/>
        </w:rPr>
        <w:t>2</w:t>
      </w:r>
      <w:r w:rsidR="00197F3C">
        <w:rPr>
          <w:szCs w:val="28"/>
        </w:rPr>
        <w:t>1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A042E3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41A" w:rsidRPr="00A042E3" w:rsidRDefault="001D041A" w:rsidP="00A042E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97F3C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197F3C">
              <w:rPr>
                <w:sz w:val="24"/>
                <w:szCs w:val="24"/>
              </w:rPr>
              <w:t>20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97F3C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810422">
              <w:rPr>
                <w:sz w:val="24"/>
                <w:szCs w:val="24"/>
              </w:rPr>
              <w:t>2</w:t>
            </w:r>
            <w:r w:rsidR="00197F3C">
              <w:rPr>
                <w:sz w:val="24"/>
                <w:szCs w:val="24"/>
              </w:rPr>
              <w:t>1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D7DF3">
              <w:rPr>
                <w:bCs/>
                <w:color w:val="000000"/>
                <w:sz w:val="24"/>
                <w:szCs w:val="24"/>
              </w:rPr>
              <w:t>Агрызский</w:t>
            </w:r>
            <w:proofErr w:type="spellEnd"/>
            <w:r w:rsidRPr="004D7DF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3,1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3,1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D7DF3">
              <w:rPr>
                <w:bCs/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4D7DF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4,3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4,3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D7DF3">
              <w:rPr>
                <w:bCs/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4D7DF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3,0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3,0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D7DF3">
              <w:rPr>
                <w:bCs/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4D7DF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3,7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3,7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4D7DF3">
              <w:rPr>
                <w:bCs/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2,8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2,8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D7DF3">
              <w:rPr>
                <w:bCs/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4D7DF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3,0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3,0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D7DF3">
              <w:rPr>
                <w:bCs/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4D7DF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5,6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5,6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D7DF3">
              <w:rPr>
                <w:bCs/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4D7DF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3,1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3,1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4D7DF3">
              <w:rPr>
                <w:bCs/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2,4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2,4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D7DF3">
              <w:rPr>
                <w:bCs/>
                <w:color w:val="000000"/>
                <w:sz w:val="24"/>
                <w:szCs w:val="24"/>
              </w:rPr>
              <w:t>Атнинский</w:t>
            </w:r>
            <w:proofErr w:type="spellEnd"/>
            <w:r w:rsidRPr="004D7DF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1,7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1,7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D7DF3">
              <w:rPr>
                <w:bCs/>
                <w:color w:val="000000"/>
                <w:sz w:val="24"/>
                <w:szCs w:val="24"/>
              </w:rPr>
              <w:t>Бавлинский</w:t>
            </w:r>
            <w:proofErr w:type="spellEnd"/>
            <w:r w:rsidRPr="004D7DF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2,1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2,1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D7DF3">
              <w:rPr>
                <w:bCs/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4D7DF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2,6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D7DF3">
              <w:rPr>
                <w:bCs/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4D7DF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2,9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2,9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D7DF3">
              <w:rPr>
                <w:bCs/>
                <w:color w:val="000000"/>
                <w:sz w:val="24"/>
                <w:szCs w:val="24"/>
              </w:rPr>
              <w:t>Буинский</w:t>
            </w:r>
            <w:proofErr w:type="spellEnd"/>
            <w:r w:rsidRPr="004D7DF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4,7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4,7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D7DF3">
              <w:rPr>
                <w:bCs/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4D7DF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2,8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2,8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4D7DF3">
              <w:rPr>
                <w:bCs/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3,6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3,6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D7DF3">
              <w:rPr>
                <w:bCs/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4D7DF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2,7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2,7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D7DF3">
              <w:rPr>
                <w:bCs/>
                <w:color w:val="000000"/>
                <w:sz w:val="24"/>
                <w:szCs w:val="24"/>
              </w:rPr>
              <w:t>Елабужский</w:t>
            </w:r>
            <w:proofErr w:type="spellEnd"/>
            <w:r w:rsidRPr="004D7DF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2,4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2,4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D7DF3">
              <w:rPr>
                <w:bCs/>
                <w:color w:val="000000"/>
                <w:sz w:val="24"/>
                <w:szCs w:val="24"/>
              </w:rPr>
              <w:t>Заинский</w:t>
            </w:r>
            <w:proofErr w:type="spellEnd"/>
            <w:r w:rsidRPr="004D7DF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3,5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3,5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D7DF3">
              <w:rPr>
                <w:bCs/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4D7DF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3,6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3,6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D7DF3">
              <w:rPr>
                <w:bCs/>
                <w:color w:val="000000"/>
                <w:sz w:val="24"/>
                <w:szCs w:val="24"/>
              </w:rPr>
              <w:t>Кайбицкий</w:t>
            </w:r>
            <w:proofErr w:type="spellEnd"/>
            <w:r w:rsidRPr="004D7DF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2,4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2,4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4D7DF3">
              <w:rPr>
                <w:bCs/>
                <w:color w:val="000000"/>
                <w:sz w:val="24"/>
                <w:szCs w:val="24"/>
              </w:rPr>
              <w:t>Камско-</w:t>
            </w:r>
            <w:proofErr w:type="spellStart"/>
            <w:r w:rsidRPr="004D7DF3">
              <w:rPr>
                <w:bCs/>
                <w:color w:val="000000"/>
                <w:sz w:val="24"/>
                <w:szCs w:val="24"/>
              </w:rPr>
              <w:t>Устьинский</w:t>
            </w:r>
            <w:proofErr w:type="spellEnd"/>
            <w:r w:rsidRPr="004D7DF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2,8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2,8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D7DF3">
              <w:rPr>
                <w:bCs/>
                <w:color w:val="000000"/>
                <w:sz w:val="24"/>
                <w:szCs w:val="24"/>
              </w:rPr>
              <w:t>Кукморский</w:t>
            </w:r>
            <w:proofErr w:type="spellEnd"/>
            <w:r w:rsidRPr="004D7DF3">
              <w:rPr>
                <w:bCs/>
                <w:color w:val="000000"/>
                <w:sz w:val="24"/>
                <w:szCs w:val="24"/>
              </w:rPr>
              <w:t xml:space="preserve"> муниципальный район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4,3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4,3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D7DF3">
              <w:rPr>
                <w:bCs/>
                <w:color w:val="000000"/>
                <w:sz w:val="24"/>
                <w:szCs w:val="24"/>
              </w:rPr>
              <w:t>Лаишевский</w:t>
            </w:r>
            <w:proofErr w:type="spellEnd"/>
            <w:r w:rsidRPr="004D7DF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3,4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3,4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D7DF3">
              <w:rPr>
                <w:bCs/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4D7DF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3,8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3,8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D7DF3">
              <w:rPr>
                <w:bCs/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4D7DF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4,1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4,1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4D7DF3">
              <w:rPr>
                <w:bCs/>
                <w:color w:val="000000"/>
                <w:sz w:val="24"/>
                <w:szCs w:val="24"/>
              </w:rPr>
              <w:lastRenderedPageBreak/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2,1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2,1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D7DF3">
              <w:rPr>
                <w:bCs/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4D7DF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2,8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2,8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D7DF3">
              <w:rPr>
                <w:bCs/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4D7DF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2,7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2,7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4D7DF3">
              <w:rPr>
                <w:bCs/>
                <w:color w:val="000000"/>
                <w:sz w:val="24"/>
                <w:szCs w:val="24"/>
              </w:rPr>
              <w:t xml:space="preserve">Нижнекамский муниципальный район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2,6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D7DF3">
              <w:rPr>
                <w:bCs/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4D7DF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2,1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2,1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D7DF3">
              <w:rPr>
                <w:bCs/>
                <w:color w:val="000000"/>
                <w:sz w:val="24"/>
                <w:szCs w:val="24"/>
              </w:rPr>
              <w:t>Нурлатский</w:t>
            </w:r>
            <w:proofErr w:type="spellEnd"/>
            <w:r w:rsidRPr="004D7DF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4,1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4,1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D7DF3">
              <w:rPr>
                <w:bCs/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4D7DF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3,0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3,0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4D7DF3">
              <w:rPr>
                <w:bCs/>
                <w:color w:val="000000"/>
                <w:sz w:val="24"/>
                <w:szCs w:val="24"/>
              </w:rPr>
              <w:t>Рыбно-</w:t>
            </w:r>
            <w:proofErr w:type="spellStart"/>
            <w:r w:rsidRPr="004D7DF3">
              <w:rPr>
                <w:bCs/>
                <w:color w:val="000000"/>
                <w:sz w:val="24"/>
                <w:szCs w:val="24"/>
              </w:rPr>
              <w:t>Слободский</w:t>
            </w:r>
            <w:proofErr w:type="spellEnd"/>
            <w:r w:rsidRPr="004D7DF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3,8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3,8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4D7DF3">
              <w:rPr>
                <w:bCs/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2,8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2,8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D7DF3">
              <w:rPr>
                <w:bCs/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4D7DF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3,3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3,3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4D7DF3">
              <w:rPr>
                <w:bCs/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2,4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2,4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D7DF3">
              <w:rPr>
                <w:bCs/>
                <w:color w:val="000000"/>
                <w:sz w:val="24"/>
                <w:szCs w:val="24"/>
              </w:rPr>
              <w:t>Тетюшский</w:t>
            </w:r>
            <w:proofErr w:type="spellEnd"/>
            <w:r w:rsidRPr="004D7DF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3,0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3,0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D7DF3">
              <w:rPr>
                <w:bCs/>
                <w:color w:val="000000"/>
                <w:sz w:val="24"/>
                <w:szCs w:val="24"/>
              </w:rPr>
              <w:t>Тукаевский</w:t>
            </w:r>
            <w:proofErr w:type="spellEnd"/>
            <w:r w:rsidRPr="004D7DF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3,3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3,3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D7DF3">
              <w:rPr>
                <w:bCs/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4D7DF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1,9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1,9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D7DF3">
              <w:rPr>
                <w:bCs/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4D7DF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2,6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D7DF3">
              <w:rPr>
                <w:bCs/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4D7DF3">
              <w:rPr>
                <w:bCs/>
                <w:color w:val="000000"/>
                <w:sz w:val="24"/>
                <w:szCs w:val="24"/>
              </w:rPr>
              <w:t xml:space="preserve"> муниципальный район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3,6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3,6</w:t>
            </w:r>
          </w:p>
        </w:tc>
      </w:tr>
      <w:tr w:rsidR="004D7DF3" w:rsidRPr="00F8513C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D7DF3">
              <w:rPr>
                <w:bCs/>
                <w:color w:val="000000"/>
                <w:sz w:val="24"/>
                <w:szCs w:val="24"/>
              </w:rPr>
              <w:t>Ютазинский</w:t>
            </w:r>
            <w:proofErr w:type="spellEnd"/>
            <w:r w:rsidRPr="004D7DF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1,6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F8513C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 w:rsidRPr="00F8513C">
              <w:rPr>
                <w:sz w:val="24"/>
                <w:szCs w:val="24"/>
              </w:rPr>
              <w:t>1,6</w:t>
            </w:r>
          </w:p>
        </w:tc>
      </w:tr>
      <w:tr w:rsidR="004D7DF3" w:rsidRPr="0030673D" w:rsidTr="004D7DF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D7DF3" w:rsidRPr="004D7DF3" w:rsidRDefault="004D7DF3" w:rsidP="004D7DF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4D7DF3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4D7DF3" w:rsidRPr="0030673D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4D7DF3" w:rsidRPr="0030673D" w:rsidRDefault="004D7DF3" w:rsidP="004D7DF3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132,1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99176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767" w:rsidRDefault="00991767" w:rsidP="00991767">
      <w:r>
        <w:separator/>
      </w:r>
    </w:p>
  </w:endnote>
  <w:endnote w:type="continuationSeparator" w:id="0">
    <w:p w:rsidR="00991767" w:rsidRDefault="00991767" w:rsidP="00991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767" w:rsidRDefault="00991767" w:rsidP="00991767">
      <w:r>
        <w:separator/>
      </w:r>
    </w:p>
  </w:footnote>
  <w:footnote w:type="continuationSeparator" w:id="0">
    <w:p w:rsidR="00991767" w:rsidRDefault="00991767" w:rsidP="009917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920692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91767" w:rsidRPr="00991767" w:rsidRDefault="00991767">
        <w:pPr>
          <w:pStyle w:val="a6"/>
          <w:jc w:val="center"/>
          <w:rPr>
            <w:sz w:val="24"/>
            <w:szCs w:val="24"/>
          </w:rPr>
        </w:pPr>
        <w:r w:rsidRPr="00991767">
          <w:rPr>
            <w:sz w:val="24"/>
            <w:szCs w:val="24"/>
          </w:rPr>
          <w:fldChar w:fldCharType="begin"/>
        </w:r>
        <w:r w:rsidRPr="00991767">
          <w:rPr>
            <w:sz w:val="24"/>
            <w:szCs w:val="24"/>
          </w:rPr>
          <w:instrText>PAGE   \* MERGEFORMAT</w:instrText>
        </w:r>
        <w:r w:rsidRPr="00991767">
          <w:rPr>
            <w:sz w:val="24"/>
            <w:szCs w:val="24"/>
          </w:rPr>
          <w:fldChar w:fldCharType="separate"/>
        </w:r>
        <w:r w:rsidR="000864EB">
          <w:rPr>
            <w:noProof/>
            <w:sz w:val="24"/>
            <w:szCs w:val="24"/>
          </w:rPr>
          <w:t>4</w:t>
        </w:r>
        <w:r w:rsidRPr="00991767">
          <w:rPr>
            <w:sz w:val="24"/>
            <w:szCs w:val="24"/>
          </w:rPr>
          <w:fldChar w:fldCharType="end"/>
        </w:r>
      </w:p>
    </w:sdtContent>
  </w:sdt>
  <w:p w:rsidR="00991767" w:rsidRDefault="0099176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864EB"/>
    <w:rsid w:val="000B7CEC"/>
    <w:rsid w:val="00197F3C"/>
    <w:rsid w:val="001D041A"/>
    <w:rsid w:val="003D6A25"/>
    <w:rsid w:val="004719D7"/>
    <w:rsid w:val="004D7DF3"/>
    <w:rsid w:val="00652B9D"/>
    <w:rsid w:val="00810422"/>
    <w:rsid w:val="0097039F"/>
    <w:rsid w:val="00991767"/>
    <w:rsid w:val="00A042E3"/>
    <w:rsid w:val="00A67B7A"/>
    <w:rsid w:val="00ED4DC3"/>
    <w:rsid w:val="00E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9917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91767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9917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91767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9917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91767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9917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91767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13</cp:revision>
  <dcterms:created xsi:type="dcterms:W3CDTF">2016-09-14T11:16:00Z</dcterms:created>
  <dcterms:modified xsi:type="dcterms:W3CDTF">2018-09-18T08:14:00Z</dcterms:modified>
</cp:coreProperties>
</file>